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F1" w:rsidRPr="00C463BC" w:rsidRDefault="00651AF1" w:rsidP="008D0431">
      <w:pPr>
        <w:ind w:left="5664"/>
        <w:jc w:val="both"/>
        <w:rPr>
          <w:i/>
          <w:strike/>
        </w:rPr>
      </w:pPr>
    </w:p>
    <w:p w:rsidR="00C91386" w:rsidRDefault="00C91386" w:rsidP="00C91386">
      <w:pPr>
        <w:ind w:left="5664"/>
        <w:jc w:val="both"/>
      </w:pPr>
      <w:r>
        <w:t xml:space="preserve">         Biała Podlaska,  2019-12-11</w:t>
      </w:r>
    </w:p>
    <w:p w:rsidR="00C91386" w:rsidRPr="00B717C3" w:rsidRDefault="00C91386" w:rsidP="00C91386">
      <w:pPr>
        <w:pStyle w:val="Stopka"/>
        <w:ind w:right="360"/>
      </w:pPr>
      <w:r>
        <w:rPr>
          <w:bCs/>
        </w:rPr>
        <w:t>OA.272.14.2019</w:t>
      </w:r>
      <w:r w:rsidRPr="00B717C3">
        <w:rPr>
          <w:bCs/>
        </w:rPr>
        <w:t>.MM</w:t>
      </w:r>
    </w:p>
    <w:p w:rsidR="00C91386" w:rsidRDefault="00C91386" w:rsidP="00C91386">
      <w:pPr>
        <w:spacing w:line="360" w:lineRule="auto"/>
        <w:jc w:val="both"/>
        <w:rPr>
          <w:sz w:val="16"/>
        </w:rPr>
      </w:pPr>
    </w:p>
    <w:p w:rsidR="00C91386" w:rsidRDefault="00C91386" w:rsidP="00C91386">
      <w:pPr>
        <w:spacing w:line="360" w:lineRule="auto"/>
        <w:jc w:val="both"/>
        <w:rPr>
          <w:sz w:val="16"/>
        </w:rPr>
      </w:pPr>
    </w:p>
    <w:p w:rsidR="00C91386" w:rsidRDefault="00C91386" w:rsidP="00C91386">
      <w:pPr>
        <w:spacing w:line="360" w:lineRule="auto"/>
        <w:jc w:val="both"/>
        <w:rPr>
          <w:sz w:val="16"/>
        </w:rPr>
      </w:pPr>
    </w:p>
    <w:p w:rsidR="00C91386" w:rsidRDefault="00C91386" w:rsidP="00C91386">
      <w:pPr>
        <w:pStyle w:val="Nagwek1"/>
        <w:spacing w:line="240" w:lineRule="auto"/>
        <w:ind w:left="4248"/>
      </w:pPr>
      <w:r>
        <w:t xml:space="preserve">Do  wszystkich:  </w:t>
      </w:r>
    </w:p>
    <w:p w:rsidR="00C91386" w:rsidRDefault="00C91386" w:rsidP="00C91386">
      <w:pPr>
        <w:ind w:left="3540" w:firstLine="708"/>
        <w:rPr>
          <w:b/>
        </w:rPr>
      </w:pPr>
      <w:r>
        <w:rPr>
          <w:b/>
        </w:rPr>
        <w:t>Wykonawców zadających pytania</w:t>
      </w:r>
    </w:p>
    <w:p w:rsidR="00C91386" w:rsidRDefault="00C91386" w:rsidP="00C91386">
      <w:pPr>
        <w:ind w:left="4248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oraz do umieszczenia na stronie internetowej</w:t>
      </w:r>
    </w:p>
    <w:p w:rsidR="00C91386" w:rsidRDefault="00C91386" w:rsidP="00C91386"/>
    <w:p w:rsidR="00C91386" w:rsidRDefault="00C91386" w:rsidP="00C91386"/>
    <w:p w:rsidR="00C91386" w:rsidRPr="005C49EF" w:rsidRDefault="00C91386" w:rsidP="00C91386">
      <w:pPr>
        <w:pStyle w:val="Nagwek2"/>
        <w:spacing w:line="360" w:lineRule="auto"/>
        <w:jc w:val="center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ZMIANA   NR  1   TREŚCI</w:t>
      </w:r>
    </w:p>
    <w:p w:rsidR="00C91386" w:rsidRDefault="00C91386" w:rsidP="00C9138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OGŁOSZENIA  O  ZAMÓWIENIU  NA  USŁUGI  SPOŁECZNE</w:t>
      </w:r>
    </w:p>
    <w:p w:rsidR="00C91386" w:rsidRPr="00B717C3" w:rsidRDefault="00C91386" w:rsidP="00C91386">
      <w:pPr>
        <w:pStyle w:val="Bezodstpw"/>
        <w:jc w:val="both"/>
        <w:rPr>
          <w:i/>
        </w:rPr>
      </w:pPr>
    </w:p>
    <w:p w:rsidR="00C91386" w:rsidRPr="00412999" w:rsidRDefault="00C91386" w:rsidP="00C91386">
      <w:pPr>
        <w:jc w:val="both"/>
        <w:rPr>
          <w:i/>
        </w:rPr>
      </w:pPr>
      <w:r w:rsidRPr="00412999">
        <w:rPr>
          <w:i/>
        </w:rPr>
        <w:t>Dotyczy zamówienia publicznego pod nazwą: „Świadczenie usług pocztowych w obrocie krajowym i zagranicznym na potrzeby Starostwa P</w:t>
      </w:r>
      <w:r>
        <w:rPr>
          <w:i/>
        </w:rPr>
        <w:t>owiatowego w Białej Podlaskiej</w:t>
      </w:r>
      <w:r w:rsidRPr="00412999">
        <w:rPr>
          <w:i/>
        </w:rPr>
        <w:t xml:space="preserve">” </w:t>
      </w:r>
    </w:p>
    <w:p w:rsidR="00C91386" w:rsidRDefault="00C91386" w:rsidP="00C91386">
      <w:pPr>
        <w:pStyle w:val="Tekstpodstawowy3"/>
      </w:pPr>
    </w:p>
    <w:p w:rsidR="00C91386" w:rsidRPr="005C49EF" w:rsidRDefault="00C91386" w:rsidP="00C91386">
      <w:pPr>
        <w:pStyle w:val="Bezodstpw"/>
        <w:ind w:firstLine="708"/>
        <w:jc w:val="both"/>
      </w:pPr>
      <w:r>
        <w:t xml:space="preserve">Na  podstawie  art.  38  ust.  4  ustawy  z  dnia   29  stycznia  2004 r.  Prawo  zamówień  publicznych  (Dz. U.  z 2019 r.  poz.  1843) </w:t>
      </w:r>
      <w:r w:rsidRPr="00651AF1">
        <w:t>w postępowaniu o udzielenie zamówienia</w:t>
      </w:r>
      <w:r>
        <w:t xml:space="preserve"> </w:t>
      </w:r>
      <w:r w:rsidRPr="00651AF1">
        <w:t xml:space="preserve"> publicznego</w:t>
      </w:r>
      <w:r>
        <w:t xml:space="preserve"> </w:t>
      </w:r>
      <w:r w:rsidRPr="00651AF1">
        <w:t xml:space="preserve"> pod</w:t>
      </w:r>
      <w:r>
        <w:t xml:space="preserve"> </w:t>
      </w:r>
      <w:r w:rsidRPr="00651AF1">
        <w:t xml:space="preserve"> nazwą:</w:t>
      </w:r>
      <w:r>
        <w:t xml:space="preserve"> </w:t>
      </w:r>
      <w:r w:rsidRPr="00651AF1">
        <w:t xml:space="preserve"> „Świadczenie usług pocztowych w obrocie krajowym i zagranicznym na potrzeby Starostwa Powiatowego w Białej Podlaskiej” </w:t>
      </w:r>
      <w:r>
        <w:t xml:space="preserve"> zmieniam  treść Ogłoszenia  o  zamówieniu  na  usługi  społeczne</w:t>
      </w:r>
      <w:r w:rsidRPr="004C00F8">
        <w:t>,  jak  poniżej.</w:t>
      </w:r>
    </w:p>
    <w:p w:rsidR="00A708FA" w:rsidRPr="00357D7A" w:rsidRDefault="00C91386" w:rsidP="00F35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3520D" w:rsidRDefault="00C91386" w:rsidP="00F3520D">
      <w:pPr>
        <w:jc w:val="both"/>
      </w:pPr>
      <w:r>
        <w:t>1</w:t>
      </w:r>
      <w:r w:rsidR="005A2E86">
        <w:t>. W</w:t>
      </w:r>
      <w:r w:rsidR="0012232F">
        <w:t xml:space="preserve"> załączniku </w:t>
      </w:r>
      <w:r w:rsidR="002702EE">
        <w:t>nr 6</w:t>
      </w:r>
      <w:r w:rsidR="00A708FA">
        <w:t xml:space="preserve"> do </w:t>
      </w:r>
      <w:r w:rsidR="00651AF1">
        <w:t xml:space="preserve"> </w:t>
      </w:r>
      <w:r>
        <w:t>OZS załącznik nr 2 do umowy</w:t>
      </w:r>
      <w:r w:rsidR="00357D7A">
        <w:t xml:space="preserve"> „Formularz cenowy”</w:t>
      </w:r>
      <w:r>
        <w:t>:</w:t>
      </w:r>
      <w:r w:rsidR="00F3520D" w:rsidRPr="00F3520D">
        <w:t xml:space="preserve"> </w:t>
      </w:r>
    </w:p>
    <w:p w:rsidR="00F3520D" w:rsidRDefault="00357D7A" w:rsidP="00357D7A">
      <w:pPr>
        <w:ind w:firstLine="708"/>
        <w:jc w:val="both"/>
      </w:pPr>
      <w:r>
        <w:t xml:space="preserve">1) </w:t>
      </w:r>
      <w:r w:rsidR="00B87672">
        <w:t xml:space="preserve"> </w:t>
      </w:r>
      <w:r>
        <w:t>wykreśla się pozycję Lp. 14,</w:t>
      </w:r>
    </w:p>
    <w:p w:rsidR="00357D7A" w:rsidRDefault="00357D7A" w:rsidP="00357D7A">
      <w:pPr>
        <w:ind w:firstLine="708"/>
        <w:jc w:val="both"/>
      </w:pPr>
      <w:r>
        <w:t>2) w pozycjach Lp.: 15, 16, 17, 26, 27 i 28 w kolumnie</w:t>
      </w:r>
      <w:r w:rsidR="00C463BC">
        <w:t xml:space="preserve"> 2 „Rodzaj przesyłki” w miejsce </w:t>
      </w:r>
      <w:r>
        <w:t xml:space="preserve">wyrazu „przesyłek” </w:t>
      </w:r>
      <w:r w:rsidR="00C463BC">
        <w:t xml:space="preserve"> wstawia się wyrazy </w:t>
      </w:r>
      <w:r>
        <w:t xml:space="preserve"> „przesyłek rejestrowanych”.</w:t>
      </w:r>
    </w:p>
    <w:p w:rsidR="00357D7A" w:rsidRDefault="00357D7A" w:rsidP="00F3520D">
      <w:pPr>
        <w:jc w:val="both"/>
      </w:pPr>
    </w:p>
    <w:p w:rsidR="00357D7A" w:rsidRDefault="00357D7A" w:rsidP="00F3520D">
      <w:pPr>
        <w:jc w:val="both"/>
      </w:pPr>
      <w:r>
        <w:t xml:space="preserve">2. W załączniku </w:t>
      </w:r>
      <w:r w:rsidR="00B87672">
        <w:t xml:space="preserve">nr 7 </w:t>
      </w:r>
      <w:r>
        <w:t xml:space="preserve">do  OZS </w:t>
      </w:r>
      <w:r w:rsidR="00B87672">
        <w:t xml:space="preserve"> </w:t>
      </w:r>
      <w:r>
        <w:t>„</w:t>
      </w:r>
      <w:r w:rsidR="00B87672">
        <w:t>Projekt um</w:t>
      </w:r>
      <w:r>
        <w:t>owy”:</w:t>
      </w:r>
    </w:p>
    <w:p w:rsidR="00357D7A" w:rsidRDefault="00357D7A" w:rsidP="00F3520D">
      <w:pPr>
        <w:jc w:val="both"/>
      </w:pPr>
    </w:p>
    <w:p w:rsidR="00F3520D" w:rsidRDefault="00B87672" w:rsidP="00F3520D">
      <w:pPr>
        <w:pStyle w:val="Akapitzlist"/>
        <w:numPr>
          <w:ilvl w:val="0"/>
          <w:numId w:val="27"/>
        </w:numPr>
        <w:jc w:val="both"/>
      </w:pPr>
      <w:r>
        <w:t>w  § 10 ust. 5</w:t>
      </w:r>
      <w:r w:rsidR="00F3520D">
        <w:t xml:space="preserve"> otrzymuje brzmienie:</w:t>
      </w:r>
    </w:p>
    <w:p w:rsidR="003B5985" w:rsidRDefault="003B5985" w:rsidP="003B598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„5. </w:t>
      </w:r>
      <w:r w:rsidRPr="003B5985">
        <w:rPr>
          <w:rFonts w:eastAsia="Calibri"/>
          <w:lang w:eastAsia="en-US"/>
        </w:rPr>
        <w:t>W przypadku niedostarczenia Zamawiającemu na jego żądanie dokumentów potwierdzających zatrudnienie osób przez Wykonawcę lub podwykonawców na podstawie umowy o pracę, o których mowa w ust. 1, Zamawiający n</w:t>
      </w:r>
      <w:r>
        <w:rPr>
          <w:rFonts w:eastAsia="Calibri"/>
          <w:lang w:eastAsia="en-US"/>
        </w:rPr>
        <w:t>aliczy karę umowną w wysokości 1</w:t>
      </w:r>
      <w:r w:rsidRPr="003B5985">
        <w:rPr>
          <w:rFonts w:eastAsia="Calibri"/>
          <w:lang w:eastAsia="en-US"/>
        </w:rPr>
        <w:t>00,00 zł brutto za każdy dzień opóźnienia w dostarczeniu dokumentów.</w:t>
      </w:r>
      <w:r>
        <w:rPr>
          <w:rFonts w:eastAsia="Calibri"/>
          <w:lang w:eastAsia="en-US"/>
        </w:rPr>
        <w:t>”</w:t>
      </w:r>
      <w:r w:rsidRPr="003B5985">
        <w:rPr>
          <w:rFonts w:eastAsia="Calibri"/>
          <w:lang w:eastAsia="en-US"/>
        </w:rPr>
        <w:t xml:space="preserve"> </w:t>
      </w:r>
    </w:p>
    <w:p w:rsidR="00B45194" w:rsidRPr="003B5985" w:rsidRDefault="00B45194" w:rsidP="003B5985">
      <w:pPr>
        <w:jc w:val="both"/>
        <w:rPr>
          <w:rFonts w:eastAsia="Calibri"/>
          <w:lang w:eastAsia="en-US"/>
        </w:rPr>
      </w:pPr>
    </w:p>
    <w:p w:rsidR="00B45194" w:rsidRDefault="00B45194" w:rsidP="00B45194">
      <w:pPr>
        <w:pStyle w:val="Akapitzlist"/>
        <w:numPr>
          <w:ilvl w:val="0"/>
          <w:numId w:val="27"/>
        </w:numPr>
        <w:jc w:val="both"/>
      </w:pPr>
      <w:r>
        <w:t>w  § 11 ust. 4 otrzymuje brzmienie:</w:t>
      </w:r>
    </w:p>
    <w:p w:rsidR="00050E1D" w:rsidRDefault="00050E1D" w:rsidP="00050E1D">
      <w:pPr>
        <w:pStyle w:val="Bezodstpw"/>
        <w:jc w:val="both"/>
      </w:pPr>
      <w:r>
        <w:t xml:space="preserve">„4. </w:t>
      </w:r>
      <w:r w:rsidRPr="00BD0DBD">
        <w:t>Strony uzgadniają, że w razie naliczenia przez Zamawiającego kar umownych, Zamawiający potrąci z wynagrodzenia kwotę stanowiącą równowartość tych</w:t>
      </w:r>
      <w:r w:rsidRPr="00050E1D">
        <w:rPr>
          <w:color w:val="FF0000"/>
        </w:rPr>
        <w:t xml:space="preserve"> </w:t>
      </w:r>
      <w:r w:rsidRPr="00DC35AC">
        <w:t>kar</w:t>
      </w:r>
      <w:r w:rsidRPr="00050E1D">
        <w:rPr>
          <w:color w:val="FF0000"/>
        </w:rPr>
        <w:t xml:space="preserve"> </w:t>
      </w:r>
      <w:r w:rsidRPr="00BD0DBD">
        <w:t xml:space="preserve">i tak pomniejszone </w:t>
      </w:r>
      <w:r w:rsidR="00573E36">
        <w:t>wynagrodzenie wypłaci Wykonawcy</w:t>
      </w:r>
      <w:r w:rsidR="00573E36" w:rsidRPr="00573E36">
        <w:t xml:space="preserve"> </w:t>
      </w:r>
      <w:r w:rsidR="00573E36" w:rsidRPr="00BD3689">
        <w:t>po uprzednim przeprowadzeniu postępowania wyjaśniającego zasadność naliczenia tych kar.”</w:t>
      </w:r>
    </w:p>
    <w:p w:rsidR="00F12BD8" w:rsidRDefault="00F12BD8" w:rsidP="00050E1D">
      <w:pPr>
        <w:pStyle w:val="Bezodstpw"/>
        <w:jc w:val="both"/>
      </w:pPr>
    </w:p>
    <w:p w:rsidR="00F12BD8" w:rsidRDefault="00F12BD8" w:rsidP="00F12BD8">
      <w:pPr>
        <w:pStyle w:val="Bezodstpw"/>
        <w:numPr>
          <w:ilvl w:val="0"/>
          <w:numId w:val="27"/>
        </w:numPr>
        <w:jc w:val="both"/>
      </w:pPr>
      <w:r>
        <w:t>§ 15 otrzymuje brzmienie:</w:t>
      </w:r>
    </w:p>
    <w:p w:rsidR="008E3132" w:rsidRDefault="008E3132" w:rsidP="008E3132">
      <w:pPr>
        <w:pStyle w:val="Bezodstpw"/>
        <w:jc w:val="both"/>
      </w:pPr>
    </w:p>
    <w:p w:rsidR="008E3132" w:rsidRPr="00BD3689" w:rsidRDefault="008E3132" w:rsidP="008E3132">
      <w:pPr>
        <w:pStyle w:val="Bezodstpw"/>
        <w:jc w:val="both"/>
      </w:pPr>
      <w:r>
        <w:t xml:space="preserve">„1. </w:t>
      </w:r>
      <w:r w:rsidRPr="00BD3689">
        <w:t>Administratorem danych osobowych osób uprawnionych do zawarcia Umowy jest</w:t>
      </w:r>
      <w:r>
        <w:t>:</w:t>
      </w:r>
      <w:r w:rsidRPr="00BD3689">
        <w:t xml:space="preserve"> </w:t>
      </w:r>
      <w:r>
        <w:t>…………………………………………….</w:t>
      </w:r>
    </w:p>
    <w:p w:rsidR="008E3132" w:rsidRPr="00BD3689" w:rsidRDefault="008E3132" w:rsidP="008E3132">
      <w:pPr>
        <w:pStyle w:val="xmsonormal"/>
        <w:spacing w:before="0" w:beforeAutospacing="0" w:after="0" w:afterAutospacing="0"/>
        <w:jc w:val="both"/>
      </w:pPr>
      <w:r>
        <w:t xml:space="preserve">2. </w:t>
      </w:r>
      <w:r w:rsidRPr="00BD3689">
        <w:t xml:space="preserve">Kontakt z inspektorem ochrony danych: </w:t>
      </w:r>
      <w:r>
        <w:t>…………………</w:t>
      </w:r>
      <w:r w:rsidR="003A75C0">
        <w:t>...</w:t>
      </w:r>
      <w:r>
        <w:t>………………………..</w:t>
      </w:r>
      <w:r w:rsidRPr="00BD3689">
        <w:t>, adres e-mail:</w:t>
      </w:r>
      <w:r w:rsidRPr="003A75C0">
        <w:t xml:space="preserve"> </w:t>
      </w:r>
      <w:hyperlink r:id="rId7" w:history="1">
        <w:r w:rsidRPr="003A75C0">
          <w:rPr>
            <w:rStyle w:val="Hipercze"/>
            <w:color w:val="auto"/>
            <w:u w:val="none"/>
          </w:rPr>
          <w:t>………</w:t>
        </w:r>
        <w:r w:rsidR="003A75C0">
          <w:rPr>
            <w:rStyle w:val="Hipercze"/>
            <w:color w:val="auto"/>
            <w:u w:val="none"/>
          </w:rPr>
          <w:t>…………………..</w:t>
        </w:r>
        <w:r w:rsidRPr="003A75C0">
          <w:rPr>
            <w:rStyle w:val="Hipercze"/>
            <w:color w:val="auto"/>
            <w:u w:val="none"/>
          </w:rPr>
          <w:t>……..</w:t>
        </w:r>
      </w:hyperlink>
      <w:r w:rsidRPr="00BD3689">
        <w:t xml:space="preserve"> </w:t>
      </w:r>
    </w:p>
    <w:p w:rsidR="008E3132" w:rsidRPr="00BD3689" w:rsidRDefault="008E3132" w:rsidP="008E3132">
      <w:pPr>
        <w:pStyle w:val="xmsonormal"/>
        <w:spacing w:before="0" w:beforeAutospacing="0" w:after="0" w:afterAutospacing="0"/>
        <w:jc w:val="both"/>
      </w:pPr>
      <w:r>
        <w:t xml:space="preserve">3. </w:t>
      </w:r>
      <w:r w:rsidRPr="00BD3689">
        <w:t xml:space="preserve">Dane osobowe będą przetwarzane w celu realizacji Umowy, a także – w zakresie prawnie usprawiedliwionego interesu administratora – w celu </w:t>
      </w:r>
      <w:r w:rsidRPr="00BD3689">
        <w:rPr>
          <w:lang w:eastAsia="en-US"/>
        </w:rPr>
        <w:t>ustalenia, dochodzenia lub obrony przed roszczeniami z umowy</w:t>
      </w:r>
      <w:r w:rsidRPr="00BD3689">
        <w:t xml:space="preserve">, na podstawie odpowiednio art. 6 ust. 1 lit. b oraz art. 6 ust. 1 lit. f </w:t>
      </w:r>
      <w:r w:rsidRPr="00BD3689">
        <w:lastRenderedPageBreak/>
        <w:t>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:rsidR="008E3132" w:rsidRPr="00BD3689" w:rsidRDefault="008E3132" w:rsidP="008E3132">
      <w:pPr>
        <w:spacing w:after="120"/>
        <w:contextualSpacing/>
        <w:jc w:val="both"/>
      </w:pPr>
      <w:r>
        <w:t xml:space="preserve">4. </w:t>
      </w:r>
      <w:r w:rsidRPr="00BD3689">
        <w:t xml:space="preserve">Dane osobowe będą przechowywane na </w:t>
      </w:r>
      <w:r w:rsidR="00053BB5">
        <w:t>………………………………………….</w:t>
      </w:r>
    </w:p>
    <w:p w:rsidR="008E3132" w:rsidRPr="00BD3689" w:rsidRDefault="008E3132" w:rsidP="008E3132">
      <w:pPr>
        <w:spacing w:after="120"/>
        <w:contextualSpacing/>
        <w:jc w:val="both"/>
      </w:pPr>
      <w:r>
        <w:t xml:space="preserve">5. </w:t>
      </w:r>
      <w:r w:rsidRPr="00BD3689">
        <w:t xml:space="preserve">Dane osobowe mogą być udostępniane podmiotom współpracującym z </w:t>
      </w:r>
      <w:r>
        <w:t>……</w:t>
      </w:r>
      <w:r w:rsidR="00611E7E">
        <w:t>……</w:t>
      </w:r>
      <w:r>
        <w:t>………</w:t>
      </w:r>
      <w:r w:rsidRPr="00BD3689">
        <w:t xml:space="preserve"> na podstawie zawartych umów, zgodnie z obowiązującymi przepisami prawa w zakresie ochrony danych osobowych.</w:t>
      </w:r>
    </w:p>
    <w:p w:rsidR="008E3132" w:rsidRPr="00BD3689" w:rsidRDefault="008E3132" w:rsidP="008E3132">
      <w:pPr>
        <w:spacing w:after="120"/>
        <w:contextualSpacing/>
        <w:jc w:val="both"/>
      </w:pPr>
      <w:r>
        <w:t xml:space="preserve">6. </w:t>
      </w:r>
      <w:r w:rsidRPr="00BD3689">
        <w:t>Osobie, której dane dotyczą przysługuje prawo żądania dostępu do swoich danych osobowych, ich sprostowania, usunięcia lub ograniczenia przetwarzania oraz przenoszenia danych.</w:t>
      </w:r>
    </w:p>
    <w:p w:rsidR="008E3132" w:rsidRPr="00BD3689" w:rsidRDefault="008E3132" w:rsidP="008E3132">
      <w:pPr>
        <w:spacing w:after="120"/>
        <w:contextualSpacing/>
        <w:jc w:val="both"/>
      </w:pPr>
      <w:r>
        <w:t xml:space="preserve">7. </w:t>
      </w:r>
      <w:r w:rsidRPr="00BD3689">
        <w:t>Dane osobowe będą przechowywane przez okres niezbędny do realizacji Umowy, a także przez okres przedawnienia roszczeń z Umowy.</w:t>
      </w:r>
    </w:p>
    <w:p w:rsidR="008E3132" w:rsidRPr="00BD3689" w:rsidRDefault="008E3132" w:rsidP="008E3132">
      <w:pPr>
        <w:spacing w:after="120"/>
        <w:contextualSpacing/>
        <w:jc w:val="both"/>
      </w:pPr>
      <w:r>
        <w:t xml:space="preserve">8. </w:t>
      </w:r>
      <w:r w:rsidRPr="00BD3689">
        <w:t>Osobie, której dane dotyczą przysługuje prawo wniesienia skargi do Prezesa Urzędu Ochrony Danych Osobowych.</w:t>
      </w:r>
    </w:p>
    <w:p w:rsidR="008E3132" w:rsidRPr="00BD3689" w:rsidRDefault="008E3132" w:rsidP="008E3132">
      <w:pPr>
        <w:spacing w:after="120"/>
        <w:contextualSpacing/>
        <w:jc w:val="both"/>
      </w:pPr>
      <w:r>
        <w:t xml:space="preserve">9. </w:t>
      </w:r>
      <w:r w:rsidRPr="00BD3689">
        <w:t>Podanie danych jest dobrowolne lecz niezbędne do zawarcia i wykonywania Umowy.</w:t>
      </w:r>
      <w:r>
        <w:t>”</w:t>
      </w:r>
    </w:p>
    <w:p w:rsidR="008E3132" w:rsidRDefault="008E3132" w:rsidP="00F12BD8">
      <w:pPr>
        <w:pStyle w:val="Bezodstpw"/>
        <w:ind w:left="720"/>
        <w:jc w:val="both"/>
      </w:pPr>
    </w:p>
    <w:p w:rsidR="003B5985" w:rsidRDefault="003B5985" w:rsidP="00F12BD8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</w:p>
    <w:sectPr w:rsidR="003B5985" w:rsidSect="00A20AEC">
      <w:headerReference w:type="default" r:id="rId8"/>
      <w:footerReference w:type="default" r:id="rId9"/>
      <w:pgSz w:w="11906" w:h="16838"/>
      <w:pgMar w:top="96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01" w:rsidRDefault="007A1B01" w:rsidP="000B3235">
      <w:r>
        <w:separator/>
      </w:r>
    </w:p>
  </w:endnote>
  <w:endnote w:type="continuationSeparator" w:id="0">
    <w:p w:rsidR="007A1B01" w:rsidRDefault="007A1B01" w:rsidP="000B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243"/>
      <w:docPartObj>
        <w:docPartGallery w:val="Page Numbers (Bottom of Page)"/>
        <w:docPartUnique/>
      </w:docPartObj>
    </w:sdtPr>
    <w:sdtContent>
      <w:p w:rsidR="00F3520D" w:rsidRDefault="000E4B14">
        <w:pPr>
          <w:pStyle w:val="Stopka"/>
          <w:jc w:val="right"/>
        </w:pPr>
        <w:fldSimple w:instr=" PAGE   \* MERGEFORMAT ">
          <w:r w:rsidR="00C463BC">
            <w:rPr>
              <w:noProof/>
            </w:rPr>
            <w:t>1</w:t>
          </w:r>
        </w:fldSimple>
      </w:p>
    </w:sdtContent>
  </w:sdt>
  <w:p w:rsidR="00C849CE" w:rsidRDefault="00C849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01" w:rsidRDefault="007A1B01" w:rsidP="000B3235">
      <w:r>
        <w:separator/>
      </w:r>
    </w:p>
  </w:footnote>
  <w:footnote w:type="continuationSeparator" w:id="0">
    <w:p w:rsidR="007A1B01" w:rsidRDefault="007A1B01" w:rsidP="000B3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D" w:rsidRDefault="00F3520D" w:rsidP="00F3520D">
    <w:pPr>
      <w:pStyle w:val="Nagwek"/>
      <w:tabs>
        <w:tab w:val="clear" w:pos="4536"/>
        <w:tab w:val="clear" w:pos="9072"/>
        <w:tab w:val="left" w:pos="24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1607C"/>
    <w:multiLevelType w:val="hybridMultilevel"/>
    <w:tmpl w:val="D3388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67E2"/>
    <w:multiLevelType w:val="hybridMultilevel"/>
    <w:tmpl w:val="D3E8159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62E1F8D"/>
    <w:multiLevelType w:val="hybridMultilevel"/>
    <w:tmpl w:val="1754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E154D"/>
    <w:multiLevelType w:val="hybridMultilevel"/>
    <w:tmpl w:val="24B46B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28C8"/>
    <w:multiLevelType w:val="hybridMultilevel"/>
    <w:tmpl w:val="7AA80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10F5D"/>
    <w:multiLevelType w:val="hybridMultilevel"/>
    <w:tmpl w:val="8030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32A"/>
    <w:multiLevelType w:val="hybridMultilevel"/>
    <w:tmpl w:val="3C88BD08"/>
    <w:lvl w:ilvl="0" w:tplc="6456A376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22858"/>
    <w:multiLevelType w:val="hybridMultilevel"/>
    <w:tmpl w:val="0C5C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C0DDA"/>
    <w:multiLevelType w:val="hybridMultilevel"/>
    <w:tmpl w:val="1754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71BCE"/>
    <w:multiLevelType w:val="hybridMultilevel"/>
    <w:tmpl w:val="A42005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50E99"/>
    <w:multiLevelType w:val="hybridMultilevel"/>
    <w:tmpl w:val="9F1EAE3C"/>
    <w:lvl w:ilvl="0" w:tplc="50FE9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0E50984"/>
    <w:multiLevelType w:val="hybridMultilevel"/>
    <w:tmpl w:val="7E642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A7201"/>
    <w:multiLevelType w:val="hybridMultilevel"/>
    <w:tmpl w:val="E0A80C10"/>
    <w:lvl w:ilvl="0" w:tplc="3E9C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5634DC"/>
    <w:multiLevelType w:val="hybridMultilevel"/>
    <w:tmpl w:val="3A0EB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31B23CE"/>
    <w:multiLevelType w:val="hybridMultilevel"/>
    <w:tmpl w:val="D9BA7318"/>
    <w:lvl w:ilvl="0" w:tplc="C368EC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15F67"/>
    <w:multiLevelType w:val="hybridMultilevel"/>
    <w:tmpl w:val="39FA7D24"/>
    <w:lvl w:ilvl="0" w:tplc="5A108B0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9E20CA"/>
    <w:multiLevelType w:val="hybridMultilevel"/>
    <w:tmpl w:val="0DDE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A77E1"/>
    <w:multiLevelType w:val="hybridMultilevel"/>
    <w:tmpl w:val="D102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5C26CD"/>
    <w:multiLevelType w:val="hybridMultilevel"/>
    <w:tmpl w:val="9642D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053C2A"/>
    <w:multiLevelType w:val="hybridMultilevel"/>
    <w:tmpl w:val="1754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5281E"/>
    <w:multiLevelType w:val="hybridMultilevel"/>
    <w:tmpl w:val="BBAC6D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80D82"/>
    <w:multiLevelType w:val="hybridMultilevel"/>
    <w:tmpl w:val="DC368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C33EC"/>
    <w:multiLevelType w:val="hybridMultilevel"/>
    <w:tmpl w:val="EE444E56"/>
    <w:lvl w:ilvl="0" w:tplc="04580BE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90776"/>
    <w:multiLevelType w:val="hybridMultilevel"/>
    <w:tmpl w:val="E71CB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1E2E"/>
    <w:multiLevelType w:val="hybridMultilevel"/>
    <w:tmpl w:val="E4B8F6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E0A4808"/>
    <w:multiLevelType w:val="hybridMultilevel"/>
    <w:tmpl w:val="7D721B0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80C51"/>
    <w:multiLevelType w:val="hybridMultilevel"/>
    <w:tmpl w:val="8AB4A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06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A125F4"/>
    <w:multiLevelType w:val="hybridMultilevel"/>
    <w:tmpl w:val="05E6A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87867"/>
    <w:multiLevelType w:val="hybridMultilevel"/>
    <w:tmpl w:val="1754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278D2"/>
    <w:multiLevelType w:val="hybridMultilevel"/>
    <w:tmpl w:val="3F0C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9"/>
  </w:num>
  <w:num w:numId="6">
    <w:abstractNumId w:val="15"/>
  </w:num>
  <w:num w:numId="7">
    <w:abstractNumId w:val="26"/>
  </w:num>
  <w:num w:numId="8">
    <w:abstractNumId w:val="14"/>
  </w:num>
  <w:num w:numId="9">
    <w:abstractNumId w:val="11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19"/>
  </w:num>
  <w:num w:numId="22">
    <w:abstractNumId w:val="6"/>
  </w:num>
  <w:num w:numId="23">
    <w:abstractNumId w:val="8"/>
  </w:num>
  <w:num w:numId="24">
    <w:abstractNumId w:val="2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0"/>
  </w:num>
  <w:num w:numId="29">
    <w:abstractNumId w:val="12"/>
  </w:num>
  <w:num w:numId="30">
    <w:abstractNumId w:val="22"/>
  </w:num>
  <w:num w:numId="31">
    <w:abstractNumId w:val="2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B4D"/>
    <w:rsid w:val="0000593A"/>
    <w:rsid w:val="00012261"/>
    <w:rsid w:val="00021E3C"/>
    <w:rsid w:val="0002608D"/>
    <w:rsid w:val="000372F0"/>
    <w:rsid w:val="00050E1D"/>
    <w:rsid w:val="00053BB5"/>
    <w:rsid w:val="000A081D"/>
    <w:rsid w:val="000A21FA"/>
    <w:rsid w:val="000B3235"/>
    <w:rsid w:val="000C0FD9"/>
    <w:rsid w:val="000D1ECD"/>
    <w:rsid w:val="000E4B14"/>
    <w:rsid w:val="00112823"/>
    <w:rsid w:val="0012232F"/>
    <w:rsid w:val="00130E73"/>
    <w:rsid w:val="001677D3"/>
    <w:rsid w:val="00180946"/>
    <w:rsid w:val="00184BD7"/>
    <w:rsid w:val="001C2A8C"/>
    <w:rsid w:val="001D0E79"/>
    <w:rsid w:val="001D4197"/>
    <w:rsid w:val="001D6214"/>
    <w:rsid w:val="001E3676"/>
    <w:rsid w:val="001F3C85"/>
    <w:rsid w:val="00205C85"/>
    <w:rsid w:val="00225F0F"/>
    <w:rsid w:val="00236F86"/>
    <w:rsid w:val="00262B1A"/>
    <w:rsid w:val="0026671D"/>
    <w:rsid w:val="002702EE"/>
    <w:rsid w:val="00280732"/>
    <w:rsid w:val="002819B4"/>
    <w:rsid w:val="002A59FE"/>
    <w:rsid w:val="002B041E"/>
    <w:rsid w:val="002D5A65"/>
    <w:rsid w:val="002D6E2C"/>
    <w:rsid w:val="002E2A67"/>
    <w:rsid w:val="002E7AF1"/>
    <w:rsid w:val="002F1836"/>
    <w:rsid w:val="002F29DF"/>
    <w:rsid w:val="002F38DB"/>
    <w:rsid w:val="0030331C"/>
    <w:rsid w:val="00344B41"/>
    <w:rsid w:val="00357D7A"/>
    <w:rsid w:val="00360CC2"/>
    <w:rsid w:val="00361B8C"/>
    <w:rsid w:val="003664CA"/>
    <w:rsid w:val="00370953"/>
    <w:rsid w:val="0037270D"/>
    <w:rsid w:val="00373464"/>
    <w:rsid w:val="00393C42"/>
    <w:rsid w:val="003A75C0"/>
    <w:rsid w:val="003B4B99"/>
    <w:rsid w:val="003B5985"/>
    <w:rsid w:val="003C154C"/>
    <w:rsid w:val="003C21EA"/>
    <w:rsid w:val="003C4058"/>
    <w:rsid w:val="0041303F"/>
    <w:rsid w:val="0041681F"/>
    <w:rsid w:val="00422450"/>
    <w:rsid w:val="00426382"/>
    <w:rsid w:val="004505C2"/>
    <w:rsid w:val="004604EB"/>
    <w:rsid w:val="00460877"/>
    <w:rsid w:val="00485F1E"/>
    <w:rsid w:val="004A7B1D"/>
    <w:rsid w:val="004B0766"/>
    <w:rsid w:val="004C00F8"/>
    <w:rsid w:val="004C08CE"/>
    <w:rsid w:val="004E43A6"/>
    <w:rsid w:val="004F2B11"/>
    <w:rsid w:val="00525514"/>
    <w:rsid w:val="00540BD8"/>
    <w:rsid w:val="0057076C"/>
    <w:rsid w:val="00573E36"/>
    <w:rsid w:val="005A2E86"/>
    <w:rsid w:val="005B0D1C"/>
    <w:rsid w:val="005B4D23"/>
    <w:rsid w:val="005B6DBD"/>
    <w:rsid w:val="005D044F"/>
    <w:rsid w:val="005E79A8"/>
    <w:rsid w:val="005F351D"/>
    <w:rsid w:val="005F463D"/>
    <w:rsid w:val="00601103"/>
    <w:rsid w:val="00611E7E"/>
    <w:rsid w:val="00651AF1"/>
    <w:rsid w:val="0065513D"/>
    <w:rsid w:val="00660EB8"/>
    <w:rsid w:val="0066180A"/>
    <w:rsid w:val="0068027B"/>
    <w:rsid w:val="00684069"/>
    <w:rsid w:val="00696144"/>
    <w:rsid w:val="006D5DB7"/>
    <w:rsid w:val="0072634E"/>
    <w:rsid w:val="007352DC"/>
    <w:rsid w:val="007420F2"/>
    <w:rsid w:val="0075071B"/>
    <w:rsid w:val="007567DC"/>
    <w:rsid w:val="00761218"/>
    <w:rsid w:val="00761EB7"/>
    <w:rsid w:val="00785A5B"/>
    <w:rsid w:val="007A1B01"/>
    <w:rsid w:val="007A7FFD"/>
    <w:rsid w:val="007B780E"/>
    <w:rsid w:val="007E4788"/>
    <w:rsid w:val="007E687B"/>
    <w:rsid w:val="007E7941"/>
    <w:rsid w:val="00801EA3"/>
    <w:rsid w:val="0081213B"/>
    <w:rsid w:val="0081567D"/>
    <w:rsid w:val="0085525D"/>
    <w:rsid w:val="008753C8"/>
    <w:rsid w:val="00877076"/>
    <w:rsid w:val="00893DD4"/>
    <w:rsid w:val="0089695B"/>
    <w:rsid w:val="00897F94"/>
    <w:rsid w:val="008C5073"/>
    <w:rsid w:val="008D0431"/>
    <w:rsid w:val="008D6444"/>
    <w:rsid w:val="008E3132"/>
    <w:rsid w:val="009149EC"/>
    <w:rsid w:val="00934620"/>
    <w:rsid w:val="00943C7D"/>
    <w:rsid w:val="00946665"/>
    <w:rsid w:val="00952BC3"/>
    <w:rsid w:val="00955E34"/>
    <w:rsid w:val="00994705"/>
    <w:rsid w:val="00A00512"/>
    <w:rsid w:val="00A20AEC"/>
    <w:rsid w:val="00A21B32"/>
    <w:rsid w:val="00A52B58"/>
    <w:rsid w:val="00A708FA"/>
    <w:rsid w:val="00A71C4E"/>
    <w:rsid w:val="00A7217F"/>
    <w:rsid w:val="00A8505B"/>
    <w:rsid w:val="00A92225"/>
    <w:rsid w:val="00AA13A8"/>
    <w:rsid w:val="00AB5FC2"/>
    <w:rsid w:val="00AC5616"/>
    <w:rsid w:val="00B128B3"/>
    <w:rsid w:val="00B210FA"/>
    <w:rsid w:val="00B34C46"/>
    <w:rsid w:val="00B40053"/>
    <w:rsid w:val="00B45194"/>
    <w:rsid w:val="00B552C1"/>
    <w:rsid w:val="00B654FF"/>
    <w:rsid w:val="00B70288"/>
    <w:rsid w:val="00B7365D"/>
    <w:rsid w:val="00B87672"/>
    <w:rsid w:val="00BA6629"/>
    <w:rsid w:val="00C039EC"/>
    <w:rsid w:val="00C121F7"/>
    <w:rsid w:val="00C14648"/>
    <w:rsid w:val="00C463BC"/>
    <w:rsid w:val="00C757C5"/>
    <w:rsid w:val="00C849CE"/>
    <w:rsid w:val="00C91386"/>
    <w:rsid w:val="00C914BB"/>
    <w:rsid w:val="00C93180"/>
    <w:rsid w:val="00C946B9"/>
    <w:rsid w:val="00CA7B8F"/>
    <w:rsid w:val="00CE7D12"/>
    <w:rsid w:val="00CF7B41"/>
    <w:rsid w:val="00D10905"/>
    <w:rsid w:val="00D170CC"/>
    <w:rsid w:val="00D43DC8"/>
    <w:rsid w:val="00D6215C"/>
    <w:rsid w:val="00D74E7A"/>
    <w:rsid w:val="00D76DA8"/>
    <w:rsid w:val="00D772D8"/>
    <w:rsid w:val="00D87E0D"/>
    <w:rsid w:val="00DA1FB7"/>
    <w:rsid w:val="00DB565F"/>
    <w:rsid w:val="00DB78A2"/>
    <w:rsid w:val="00DC506E"/>
    <w:rsid w:val="00DC5E4B"/>
    <w:rsid w:val="00DC643F"/>
    <w:rsid w:val="00DD599E"/>
    <w:rsid w:val="00E009A2"/>
    <w:rsid w:val="00E10315"/>
    <w:rsid w:val="00E11571"/>
    <w:rsid w:val="00E17882"/>
    <w:rsid w:val="00E36C6F"/>
    <w:rsid w:val="00E63039"/>
    <w:rsid w:val="00E67F89"/>
    <w:rsid w:val="00E8487E"/>
    <w:rsid w:val="00E9079F"/>
    <w:rsid w:val="00EA6B4D"/>
    <w:rsid w:val="00EC5591"/>
    <w:rsid w:val="00ED7E88"/>
    <w:rsid w:val="00EF6307"/>
    <w:rsid w:val="00F12BD8"/>
    <w:rsid w:val="00F27DC1"/>
    <w:rsid w:val="00F31C8C"/>
    <w:rsid w:val="00F34E8E"/>
    <w:rsid w:val="00F3520D"/>
    <w:rsid w:val="00F62219"/>
    <w:rsid w:val="00F63175"/>
    <w:rsid w:val="00F64818"/>
    <w:rsid w:val="00F64CC8"/>
    <w:rsid w:val="00FD5B19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B4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6B4D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A6B4D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B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A6B4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A6B4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EA6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A6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A6B4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B3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3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3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660EB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F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6F86"/>
    <w:rPr>
      <w:rFonts w:ascii="Times New Roman" w:eastAsia="Times New Roman" w:hAnsi="Times New Roman"/>
      <w:sz w:val="24"/>
      <w:szCs w:val="24"/>
    </w:rPr>
  </w:style>
  <w:style w:type="paragraph" w:customStyle="1" w:styleId="PGEtekstglowny">
    <w:name w:val="PGE_tekst_glowny"/>
    <w:basedOn w:val="Normalny"/>
    <w:rsid w:val="005D044F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785A5B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D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D12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08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08C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3132"/>
    <w:rPr>
      <w:color w:val="0000FF" w:themeColor="hyperlink"/>
      <w:u w:val="single"/>
    </w:rPr>
  </w:style>
  <w:style w:type="paragraph" w:customStyle="1" w:styleId="xmsonormal">
    <w:name w:val="x_msonormal"/>
    <w:basedOn w:val="Normalny"/>
    <w:rsid w:val="008E3132"/>
    <w:pPr>
      <w:spacing w:before="100" w:beforeAutospacing="1" w:after="100" w:afterAutospacing="1"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E31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odo@poczta-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st315</dc:creator>
  <cp:lastModifiedBy>Mazurek Marek</cp:lastModifiedBy>
  <cp:revision>11</cp:revision>
  <cp:lastPrinted>2019-12-11T11:21:00Z</cp:lastPrinted>
  <dcterms:created xsi:type="dcterms:W3CDTF">2019-12-10T13:38:00Z</dcterms:created>
  <dcterms:modified xsi:type="dcterms:W3CDTF">2019-12-11T11:36:00Z</dcterms:modified>
</cp:coreProperties>
</file>