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FC1A" w14:textId="77777777" w:rsidR="008B13D8" w:rsidRPr="007A0268" w:rsidRDefault="008B13D8" w:rsidP="00605BEE">
      <w:pPr>
        <w:spacing w:line="276" w:lineRule="auto"/>
        <w:ind w:left="4956" w:firstLine="708"/>
      </w:pPr>
    </w:p>
    <w:p w14:paraId="39155015" w14:textId="54C72E5B" w:rsidR="008B13D8" w:rsidRPr="007A0268" w:rsidRDefault="008B13D8" w:rsidP="00605BEE">
      <w:pPr>
        <w:pStyle w:val="Zawartoramki"/>
        <w:spacing w:line="276" w:lineRule="auto"/>
        <w:ind w:left="4956"/>
        <w:jc w:val="right"/>
      </w:pPr>
      <w:r w:rsidRPr="007A0268">
        <w:rPr>
          <w:color w:val="000000"/>
          <w:spacing w:val="-1"/>
        </w:rPr>
        <w:t xml:space="preserve">Biała Podlaska, dnia </w:t>
      </w:r>
      <w:r w:rsidR="00AA4F8F">
        <w:rPr>
          <w:color w:val="000000"/>
          <w:spacing w:val="-1"/>
        </w:rPr>
        <w:t>2</w:t>
      </w:r>
      <w:r w:rsidR="00971294">
        <w:rPr>
          <w:color w:val="000000"/>
          <w:spacing w:val="-1"/>
        </w:rPr>
        <w:t>7</w:t>
      </w:r>
      <w:r w:rsidR="00605BEE">
        <w:rPr>
          <w:color w:val="000000"/>
          <w:spacing w:val="-1"/>
        </w:rPr>
        <w:t>.1</w:t>
      </w:r>
      <w:r w:rsidR="00971294">
        <w:rPr>
          <w:color w:val="000000"/>
          <w:spacing w:val="-1"/>
        </w:rPr>
        <w:t>0</w:t>
      </w:r>
      <w:r w:rsidRPr="007A0268">
        <w:rPr>
          <w:color w:val="000000"/>
          <w:spacing w:val="-1"/>
        </w:rPr>
        <w:t>.202</w:t>
      </w:r>
      <w:r w:rsidR="00971294">
        <w:rPr>
          <w:color w:val="000000"/>
          <w:spacing w:val="-1"/>
        </w:rPr>
        <w:t>3</w:t>
      </w:r>
      <w:r w:rsidRPr="007A0268">
        <w:rPr>
          <w:color w:val="000000"/>
          <w:spacing w:val="-1"/>
        </w:rPr>
        <w:t xml:space="preserve"> r.</w:t>
      </w:r>
    </w:p>
    <w:p w14:paraId="01ADF8EB" w14:textId="56CEA5F6" w:rsidR="008B13D8" w:rsidRPr="007A0268" w:rsidRDefault="00AA4F8F" w:rsidP="00605BEE">
      <w:pPr>
        <w:spacing w:line="276" w:lineRule="auto"/>
        <w:rPr>
          <w:bCs/>
        </w:rPr>
      </w:pPr>
      <w:r>
        <w:rPr>
          <w:bCs/>
        </w:rPr>
        <w:t>OA.272.</w:t>
      </w:r>
      <w:r w:rsidR="00971294">
        <w:rPr>
          <w:bCs/>
        </w:rPr>
        <w:t>4</w:t>
      </w:r>
      <w:r w:rsidR="008B13D8" w:rsidRPr="007A0268">
        <w:rPr>
          <w:bCs/>
        </w:rPr>
        <w:t>.202</w:t>
      </w:r>
      <w:r w:rsidR="00971294">
        <w:rPr>
          <w:bCs/>
        </w:rPr>
        <w:t>3</w:t>
      </w:r>
      <w:r w:rsidR="008B13D8" w:rsidRPr="007A0268">
        <w:rPr>
          <w:bCs/>
        </w:rPr>
        <w:t>.ŁC</w:t>
      </w:r>
    </w:p>
    <w:p w14:paraId="0A330732" w14:textId="77777777" w:rsidR="008B13D8" w:rsidRPr="007A0268" w:rsidRDefault="008B13D8" w:rsidP="00605BEE">
      <w:pPr>
        <w:spacing w:line="276" w:lineRule="auto"/>
        <w:rPr>
          <w:rFonts w:eastAsia="Arial Unicode MS"/>
          <w:b/>
          <w:bCs/>
        </w:rPr>
      </w:pPr>
      <w:r w:rsidRPr="007A0268">
        <w:t xml:space="preserve"> </w:t>
      </w:r>
    </w:p>
    <w:p w14:paraId="62A7C901" w14:textId="77777777" w:rsidR="008B13D8" w:rsidRPr="007A0268" w:rsidRDefault="008B13D8" w:rsidP="00605BEE">
      <w:pPr>
        <w:pStyle w:val="Nagwek2"/>
        <w:spacing w:line="276" w:lineRule="auto"/>
        <w:jc w:val="center"/>
        <w:rPr>
          <w:b/>
          <w:bCs/>
          <w:i w:val="0"/>
          <w:iCs w:val="0"/>
        </w:rPr>
      </w:pPr>
    </w:p>
    <w:p w14:paraId="2AFD19E3" w14:textId="77777777" w:rsidR="008B13D8" w:rsidRPr="007A0268" w:rsidRDefault="008B13D8" w:rsidP="006D4E5D">
      <w:pPr>
        <w:pStyle w:val="Nagwek2"/>
        <w:spacing w:line="276" w:lineRule="auto"/>
        <w:rPr>
          <w:b/>
          <w:bCs/>
          <w:i w:val="0"/>
          <w:iCs w:val="0"/>
        </w:rPr>
      </w:pPr>
    </w:p>
    <w:p w14:paraId="4AD6D781" w14:textId="77777777" w:rsidR="008B13D8" w:rsidRPr="007A0268" w:rsidRDefault="008B13D8" w:rsidP="00605BEE">
      <w:pPr>
        <w:spacing w:line="276" w:lineRule="auto"/>
        <w:ind w:left="-164"/>
        <w:jc w:val="center"/>
      </w:pPr>
      <w:r w:rsidRPr="007A0268">
        <w:rPr>
          <w:b/>
          <w:color w:val="000000"/>
          <w:w w:val="105"/>
        </w:rPr>
        <w:t>INFORMACJA</w:t>
      </w:r>
    </w:p>
    <w:p w14:paraId="2F1658FD" w14:textId="7E6827DD" w:rsidR="008B13D8" w:rsidRPr="007A0268" w:rsidRDefault="008B13D8" w:rsidP="00605BEE">
      <w:pPr>
        <w:spacing w:line="276" w:lineRule="auto"/>
        <w:ind w:left="-164"/>
        <w:jc w:val="center"/>
      </w:pPr>
      <w:r w:rsidRPr="007A0268">
        <w:rPr>
          <w:b/>
          <w:color w:val="000000"/>
          <w:spacing w:val="-4"/>
          <w:w w:val="105"/>
        </w:rPr>
        <w:t xml:space="preserve">z otwarcia ofert w dniu </w:t>
      </w:r>
      <w:r w:rsidR="00AA4F8F">
        <w:rPr>
          <w:b/>
          <w:color w:val="000000"/>
          <w:spacing w:val="-4"/>
          <w:w w:val="105"/>
        </w:rPr>
        <w:t>2</w:t>
      </w:r>
      <w:r w:rsidR="00971294">
        <w:rPr>
          <w:b/>
          <w:color w:val="000000"/>
          <w:spacing w:val="-4"/>
          <w:w w:val="105"/>
        </w:rPr>
        <w:t>7</w:t>
      </w:r>
      <w:r w:rsidR="00AA4F8F">
        <w:rPr>
          <w:b/>
          <w:color w:val="000000"/>
          <w:spacing w:val="-4"/>
          <w:w w:val="105"/>
        </w:rPr>
        <w:t xml:space="preserve"> </w:t>
      </w:r>
      <w:r w:rsidR="00971294">
        <w:rPr>
          <w:b/>
          <w:color w:val="000000"/>
          <w:spacing w:val="-4"/>
          <w:w w:val="105"/>
        </w:rPr>
        <w:t>października</w:t>
      </w:r>
      <w:r w:rsidR="00605BEE">
        <w:rPr>
          <w:b/>
          <w:color w:val="000000"/>
          <w:spacing w:val="-4"/>
          <w:w w:val="105"/>
        </w:rPr>
        <w:t xml:space="preserve"> </w:t>
      </w:r>
      <w:r w:rsidRPr="007A0268">
        <w:rPr>
          <w:b/>
          <w:color w:val="000000"/>
          <w:spacing w:val="-4"/>
          <w:w w:val="105"/>
        </w:rPr>
        <w:t>202</w:t>
      </w:r>
      <w:r w:rsidR="00971294">
        <w:rPr>
          <w:b/>
          <w:color w:val="000000"/>
          <w:spacing w:val="-4"/>
          <w:w w:val="105"/>
        </w:rPr>
        <w:t>3</w:t>
      </w:r>
      <w:r w:rsidRPr="007A0268">
        <w:rPr>
          <w:b/>
          <w:color w:val="000000"/>
          <w:spacing w:val="-4"/>
          <w:w w:val="105"/>
        </w:rPr>
        <w:t xml:space="preserve"> r.</w:t>
      </w:r>
    </w:p>
    <w:p w14:paraId="0760B5AF" w14:textId="77777777" w:rsidR="008B13D8" w:rsidRPr="007A0268" w:rsidRDefault="008B13D8" w:rsidP="00605BEE">
      <w:pPr>
        <w:pStyle w:val="Bezodstpw"/>
        <w:spacing w:line="276" w:lineRule="auto"/>
        <w:jc w:val="both"/>
        <w:rPr>
          <w:i/>
        </w:rPr>
      </w:pPr>
    </w:p>
    <w:p w14:paraId="387A55CC" w14:textId="77777777" w:rsidR="00971294" w:rsidRPr="00971294" w:rsidRDefault="00971294" w:rsidP="00971294">
      <w:pPr>
        <w:jc w:val="both"/>
        <w:rPr>
          <w:i/>
          <w:iCs/>
        </w:rPr>
      </w:pPr>
      <w:r w:rsidRPr="00971294">
        <w:rPr>
          <w:i/>
          <w:iCs/>
        </w:rPr>
        <w:t xml:space="preserve">Dotyczy postępowania o udzielenie zamówienia publicznego pod nazwą: Budowa budynku o przeznaczeniu społeczno-kulturalnym na potrzeby mieszkańców Powiatu Bialskiego realizowanego w ramach Rządowego Funduszu Polski Ład: Program Inwestycji Strategicznych (ogłoszonego w Dzienniku Urzędowym Unii Europejskiej </w:t>
      </w:r>
      <w:r w:rsidRPr="00971294">
        <w:rPr>
          <w:i/>
          <w:iCs/>
        </w:rPr>
        <w:br/>
        <w:t>2023/S 055-160614)</w:t>
      </w:r>
    </w:p>
    <w:p w14:paraId="7B5D357A" w14:textId="77777777" w:rsidR="008B13D8" w:rsidRPr="00605BEE" w:rsidRDefault="008B13D8" w:rsidP="00605BEE">
      <w:pPr>
        <w:spacing w:line="276" w:lineRule="auto"/>
        <w:jc w:val="both"/>
        <w:rPr>
          <w:i/>
        </w:rPr>
      </w:pPr>
    </w:p>
    <w:p w14:paraId="50F3B1A2" w14:textId="14E38BD8" w:rsidR="008B13D8" w:rsidRDefault="00AA4F8F" w:rsidP="00605BEE">
      <w:pPr>
        <w:spacing w:line="276" w:lineRule="auto"/>
        <w:jc w:val="both"/>
      </w:pPr>
      <w:r>
        <w:rPr>
          <w:color w:val="000000"/>
        </w:rPr>
        <w:t xml:space="preserve">Powiat Bialski, </w:t>
      </w:r>
      <w:r w:rsidR="008B13D8" w:rsidRPr="007A0268">
        <w:rPr>
          <w:color w:val="000000"/>
        </w:rPr>
        <w:t>21-500 Biała Podlaska ul. Brzeska 41, działając zgodnie z art. 222 ust. 5 ustawy z dnia 11 września 2019</w:t>
      </w:r>
      <w:r w:rsidR="00605BEE">
        <w:rPr>
          <w:color w:val="000000"/>
        </w:rPr>
        <w:t xml:space="preserve"> r. Prawo zamówień publicznych </w:t>
      </w:r>
      <w:r w:rsidR="008B13D8" w:rsidRPr="007A0268">
        <w:rPr>
          <w:color w:val="000000"/>
        </w:rPr>
        <w:t>(</w:t>
      </w:r>
      <w:r w:rsidR="00887075" w:rsidRPr="00887075">
        <w:rPr>
          <w:color w:val="000000"/>
        </w:rPr>
        <w:t>Dz. U. z 202</w:t>
      </w:r>
      <w:r w:rsidR="00971294">
        <w:rPr>
          <w:color w:val="000000"/>
        </w:rPr>
        <w:t>3</w:t>
      </w:r>
      <w:r w:rsidR="00887075" w:rsidRPr="00887075">
        <w:rPr>
          <w:color w:val="000000"/>
        </w:rPr>
        <w:t xml:space="preserve"> poz. 1</w:t>
      </w:r>
      <w:r w:rsidR="00971294">
        <w:rPr>
          <w:color w:val="000000"/>
        </w:rPr>
        <w:t>605</w:t>
      </w:r>
      <w:r w:rsidR="00887075" w:rsidRPr="00887075">
        <w:rPr>
          <w:color w:val="000000"/>
        </w:rPr>
        <w:t xml:space="preserve"> ze zm.)</w:t>
      </w:r>
      <w:r w:rsidR="008B13D8" w:rsidRPr="007A0268">
        <w:rPr>
          <w:color w:val="000000"/>
        </w:rPr>
        <w:t xml:space="preserve"> </w:t>
      </w:r>
      <w:r w:rsidR="008B13D8" w:rsidRPr="007A0268">
        <w:t xml:space="preserve">przekazuje informacje z otwarcia ofert w postępowaniu o udzielenie zamówienia publicznego pod nazwą: </w:t>
      </w:r>
      <w:r w:rsidR="00605BEE" w:rsidRPr="002B24B3">
        <w:t>„</w:t>
      </w:r>
      <w:r w:rsidR="00971294" w:rsidRPr="002B24B3">
        <w:t>Budowa budynku o przeznaczeniu społeczno-kulturalnym na potrzeby mieszkańców Powiatu Bialskiego realizowanego w ramach Rządowego Funduszu Polski Ład: Program Inwestycji Strategicznych</w:t>
      </w:r>
      <w:r w:rsidR="00605BEE" w:rsidRPr="002B24B3">
        <w:rPr>
          <w:rFonts w:eastAsiaTheme="minorHAnsi"/>
          <w:lang w:eastAsia="en-US"/>
        </w:rPr>
        <w:t>”</w:t>
      </w:r>
      <w:r w:rsidR="008B13D8" w:rsidRPr="002B24B3">
        <w:t>,</w:t>
      </w:r>
      <w:r w:rsidR="008B13D8" w:rsidRPr="007A0268">
        <w:t xml:space="preserve"> prowadzonego w trybie </w:t>
      </w:r>
      <w:r w:rsidR="00D47F2F">
        <w:t>przetargu nieograniczonego</w:t>
      </w:r>
      <w:r w:rsidR="00605BEE">
        <w:t>,</w:t>
      </w:r>
      <w:r w:rsidR="008B13D8" w:rsidRPr="007A0268">
        <w:t xml:space="preserve"> na podstawie art. </w:t>
      </w:r>
      <w:r w:rsidR="009C63AB">
        <w:t>132</w:t>
      </w:r>
      <w:r w:rsidR="008B13D8" w:rsidRPr="007A0268">
        <w:t xml:space="preserve"> ustawy:</w:t>
      </w:r>
    </w:p>
    <w:p w14:paraId="2FF27A34" w14:textId="77777777" w:rsidR="00E460C6" w:rsidRPr="007A0268" w:rsidRDefault="00E460C6" w:rsidP="00605BEE">
      <w:pPr>
        <w:spacing w:line="276" w:lineRule="auto"/>
        <w:jc w:val="both"/>
      </w:pPr>
    </w:p>
    <w:p w14:paraId="0446FB61" w14:textId="77777777" w:rsidR="008B13D8" w:rsidRPr="00E460C6" w:rsidRDefault="009C63AB" w:rsidP="009C63AB">
      <w:pPr>
        <w:tabs>
          <w:tab w:val="decimal" w:pos="360"/>
        </w:tabs>
        <w:spacing w:line="276" w:lineRule="auto"/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B13D8" w:rsidRPr="00E460C6">
        <w:rPr>
          <w:b/>
          <w:color w:val="000000"/>
        </w:rPr>
        <w:t>Ofert</w:t>
      </w:r>
      <w:r w:rsidR="007E6DC4" w:rsidRPr="00E460C6">
        <w:rPr>
          <w:b/>
          <w:color w:val="000000"/>
        </w:rPr>
        <w:t>y w przedmiotowym postępowaniu złożyli</w:t>
      </w:r>
      <w:r w:rsidR="00605BEE" w:rsidRPr="00E460C6">
        <w:rPr>
          <w:b/>
          <w:color w:val="000000"/>
        </w:rPr>
        <w:t>:</w:t>
      </w:r>
    </w:p>
    <w:p w14:paraId="035D233F" w14:textId="02914131" w:rsidR="00F30A44" w:rsidRPr="00E03D95" w:rsidRDefault="00E03D95" w:rsidP="00E03D95">
      <w:pPr>
        <w:pStyle w:val="Akapitzlist"/>
        <w:numPr>
          <w:ilvl w:val="0"/>
          <w:numId w:val="13"/>
        </w:numPr>
        <w:tabs>
          <w:tab w:val="decimal" w:pos="360"/>
        </w:tabs>
        <w:spacing w:line="276" w:lineRule="auto"/>
        <w:jc w:val="both"/>
      </w:pPr>
      <w:r w:rsidRPr="00E03D95">
        <w:t xml:space="preserve">SB </w:t>
      </w:r>
      <w:proofErr w:type="spellStart"/>
      <w:r w:rsidRPr="00E03D95">
        <w:t>Complex</w:t>
      </w:r>
      <w:proofErr w:type="spellEnd"/>
      <w:r w:rsidRPr="00E03D95">
        <w:t xml:space="preserve"> </w:t>
      </w:r>
      <w:r w:rsidRPr="00E03D95">
        <w:t>Spółka z ograniczoną odpowiedzialnością</w:t>
      </w:r>
      <w:r w:rsidRPr="00E03D95">
        <w:t xml:space="preserve"> Spółka Komandytowa </w:t>
      </w:r>
      <w:r>
        <w:br/>
      </w:r>
      <w:r w:rsidRPr="00E03D95">
        <w:t>z siedzibą w Rzeszowie, ul. Ks. J. Poniatowskiego 8, 35-026 Rzeszów, cena oferty brutto: 46 917 748,13 zł;</w:t>
      </w:r>
    </w:p>
    <w:p w14:paraId="73EE36E9" w14:textId="7CB5301B" w:rsidR="00E03D95" w:rsidRPr="00E03D95" w:rsidRDefault="00DE70DD" w:rsidP="00DE70DD">
      <w:pPr>
        <w:pStyle w:val="Akapitzlist"/>
        <w:numPr>
          <w:ilvl w:val="0"/>
          <w:numId w:val="13"/>
        </w:numPr>
        <w:tabs>
          <w:tab w:val="decimal" w:pos="360"/>
        </w:tabs>
        <w:spacing w:line="276" w:lineRule="auto"/>
        <w:jc w:val="both"/>
      </w:pPr>
      <w:r>
        <w:rPr>
          <w:bCs/>
        </w:rPr>
        <w:t>Wykonawcy wspólnie ubiegający się o zamówienie</w:t>
      </w:r>
      <w:r>
        <w:rPr>
          <w:bCs/>
        </w:rPr>
        <w:t xml:space="preserve"> - </w:t>
      </w:r>
      <w:r w:rsidR="00E03D95" w:rsidRPr="00E03D95">
        <w:t>Konsorcjum:</w:t>
      </w:r>
    </w:p>
    <w:p w14:paraId="14BD82EE" w14:textId="5A38CA25" w:rsidR="00E03D95" w:rsidRPr="00E03D95" w:rsidRDefault="00E03D95" w:rsidP="00E03D95">
      <w:pPr>
        <w:pStyle w:val="Akapitzlist"/>
        <w:tabs>
          <w:tab w:val="decimal" w:pos="360"/>
        </w:tabs>
        <w:spacing w:line="276" w:lineRule="auto"/>
        <w:ind w:left="786"/>
        <w:jc w:val="both"/>
      </w:pPr>
      <w:r w:rsidRPr="00E03D95">
        <w:t xml:space="preserve">lider: PNB Budownictwo Spółka z ograniczoną odpowiedzialnością z siedzibą </w:t>
      </w:r>
      <w:r>
        <w:br/>
      </w:r>
      <w:r w:rsidRPr="00E03D95">
        <w:t xml:space="preserve">w Białej Podlaskiej, ul. </w:t>
      </w:r>
      <w:r w:rsidRPr="00E03D95">
        <w:t>Bajeczna 20 a, Grabanów</w:t>
      </w:r>
      <w:r w:rsidRPr="00E03D95">
        <w:t>, 21-500 Biała Podlaska;</w:t>
      </w:r>
    </w:p>
    <w:p w14:paraId="4554A8B8" w14:textId="545A58AF" w:rsidR="00E03D95" w:rsidRPr="00E03D95" w:rsidRDefault="00E03D95" w:rsidP="00E03D95">
      <w:pPr>
        <w:pStyle w:val="Akapitzlist"/>
        <w:tabs>
          <w:tab w:val="decimal" w:pos="360"/>
        </w:tabs>
        <w:spacing w:line="276" w:lineRule="auto"/>
        <w:ind w:left="786"/>
        <w:jc w:val="both"/>
      </w:pPr>
      <w:r w:rsidRPr="00E03D95">
        <w:t xml:space="preserve">partner: Paweł </w:t>
      </w:r>
      <w:proofErr w:type="spellStart"/>
      <w:r w:rsidRPr="00E03D95">
        <w:t>Niczyporuk</w:t>
      </w:r>
      <w:proofErr w:type="spellEnd"/>
      <w:r w:rsidRPr="00E03D95">
        <w:t>, prowadzący działalność gospodarczą pod firmą: „PN</w:t>
      </w:r>
      <w:r w:rsidR="008F3C3D">
        <w:t>B</w:t>
      </w:r>
      <w:r w:rsidRPr="00E03D95">
        <w:t xml:space="preserve"> </w:t>
      </w:r>
      <w:r w:rsidR="00C7131C">
        <w:t xml:space="preserve">Paweł </w:t>
      </w:r>
      <w:proofErr w:type="spellStart"/>
      <w:r w:rsidR="00C7131C">
        <w:t>Niczyporuk</w:t>
      </w:r>
      <w:proofErr w:type="spellEnd"/>
      <w:r w:rsidR="00C7131C">
        <w:t xml:space="preserve"> </w:t>
      </w:r>
      <w:r w:rsidRPr="00E03D95">
        <w:t>Budownictwo”, ul. Północna 4, 21-500 Biała Podlaska</w:t>
      </w:r>
    </w:p>
    <w:p w14:paraId="68DC6DF8" w14:textId="7273554B" w:rsidR="00E03D95" w:rsidRDefault="00E03D95" w:rsidP="00E03D95">
      <w:pPr>
        <w:pStyle w:val="Akapitzlist"/>
        <w:tabs>
          <w:tab w:val="decimal" w:pos="360"/>
        </w:tabs>
        <w:spacing w:line="276" w:lineRule="auto"/>
        <w:jc w:val="both"/>
      </w:pPr>
      <w:r w:rsidRPr="00E03D95">
        <w:t>cena oferty brutto:</w:t>
      </w:r>
      <w:r w:rsidRPr="00E03D95">
        <w:t xml:space="preserve"> 42 727 852,40 zł</w:t>
      </w:r>
      <w:r w:rsidR="00C7131C">
        <w:t>;</w:t>
      </w:r>
    </w:p>
    <w:p w14:paraId="6CA88992" w14:textId="51D9E0D8" w:rsidR="00C7131C" w:rsidRPr="00C7131C" w:rsidRDefault="00C7131C" w:rsidP="00C7131C">
      <w:pPr>
        <w:pStyle w:val="Akapitzlist"/>
        <w:numPr>
          <w:ilvl w:val="0"/>
          <w:numId w:val="13"/>
        </w:numPr>
        <w:tabs>
          <w:tab w:val="decimal" w:pos="360"/>
        </w:tabs>
        <w:spacing w:line="276" w:lineRule="auto"/>
        <w:jc w:val="both"/>
      </w:pPr>
      <w:r w:rsidRPr="00C7131C">
        <w:t xml:space="preserve">Mateusz Treska, prowadzący działalność gospodarczą pod firmą: „TRES-BUD, Usługi ogólnobudowlane Mateusz Treska”, ul. Unitów Podlaskich 12, 21-500 Biała Podlaska, cena oferty brutto: </w:t>
      </w:r>
      <w:r>
        <w:t>35 975 337,54</w:t>
      </w:r>
      <w:r w:rsidRPr="00C7131C">
        <w:t xml:space="preserve"> zł.</w:t>
      </w:r>
    </w:p>
    <w:p w14:paraId="76075907" w14:textId="2B5DD9B8" w:rsidR="00C7131C" w:rsidRDefault="008878A4" w:rsidP="00C7131C">
      <w:pPr>
        <w:pStyle w:val="Akapitzlist"/>
        <w:numPr>
          <w:ilvl w:val="0"/>
          <w:numId w:val="13"/>
        </w:numPr>
        <w:tabs>
          <w:tab w:val="decimal" w:pos="360"/>
        </w:tabs>
        <w:spacing w:line="276" w:lineRule="auto"/>
        <w:jc w:val="both"/>
      </w:pPr>
      <w:proofErr w:type="spellStart"/>
      <w:r>
        <w:t>Strabag</w:t>
      </w:r>
      <w:proofErr w:type="spellEnd"/>
      <w:r>
        <w:t xml:space="preserve"> Sp</w:t>
      </w:r>
      <w:r w:rsidR="006D4E5D">
        <w:t xml:space="preserve">ółka z ograniczoną odpowiedzialnością z siedzibą w Pruszkowie, </w:t>
      </w:r>
      <w:r w:rsidR="002B24B3">
        <w:br/>
      </w:r>
      <w:r w:rsidR="006D4E5D">
        <w:t>ul. P</w:t>
      </w:r>
      <w:proofErr w:type="spellStart"/>
      <w:r w:rsidR="006D4E5D">
        <w:t>arzniewska</w:t>
      </w:r>
      <w:proofErr w:type="spellEnd"/>
      <w:r w:rsidR="006D4E5D">
        <w:t xml:space="preserve"> 10, 05-800 Pruszków, cena oferty brutto: 50 507 797,50 zł;</w:t>
      </w:r>
    </w:p>
    <w:p w14:paraId="3AF1E291" w14:textId="613DA4AE" w:rsidR="006D4E5D" w:rsidRPr="00E03D95" w:rsidRDefault="006D4E5D" w:rsidP="00C7131C">
      <w:pPr>
        <w:pStyle w:val="Akapitzlist"/>
        <w:numPr>
          <w:ilvl w:val="0"/>
          <w:numId w:val="13"/>
        </w:numPr>
        <w:tabs>
          <w:tab w:val="decimal" w:pos="360"/>
        </w:tabs>
        <w:spacing w:line="276" w:lineRule="auto"/>
        <w:jc w:val="both"/>
      </w:pPr>
      <w:r>
        <w:t>JL Spółka z ograniczoną odpowiedzialnością z siedzibą w Łomży, Plac Tadeusza Kościuszki 1, 18-400 Łomża, cena oferty brutto: 55 700 000,00 zł.</w:t>
      </w:r>
    </w:p>
    <w:p w14:paraId="440A0956" w14:textId="03623DAB" w:rsidR="006D4E5D" w:rsidRDefault="00DC49E3" w:rsidP="006D4E5D">
      <w:pPr>
        <w:pStyle w:val="Akapitzlist"/>
        <w:tabs>
          <w:tab w:val="decimal" w:pos="36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69A15" w14:textId="77777777" w:rsidR="00DC49E3" w:rsidRDefault="00DC49E3" w:rsidP="00DC49E3">
      <w:pPr>
        <w:pStyle w:val="Akapitzlist"/>
        <w:tabs>
          <w:tab w:val="decimal" w:pos="36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Bialski</w:t>
      </w:r>
    </w:p>
    <w:p w14:paraId="183200FB" w14:textId="77777777" w:rsidR="00DC49E3" w:rsidRDefault="00DC49E3" w:rsidP="00DC49E3">
      <w:pPr>
        <w:pStyle w:val="Akapitzlist"/>
        <w:tabs>
          <w:tab w:val="decimal" w:pos="36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515C5F7F" w14:textId="77777777" w:rsidR="00F30A44" w:rsidRPr="007A0268" w:rsidRDefault="00DC49E3" w:rsidP="00DC49E3">
      <w:pPr>
        <w:pStyle w:val="Akapitzlist"/>
        <w:tabs>
          <w:tab w:val="decimal" w:pos="36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Filipiuk</w:t>
      </w:r>
    </w:p>
    <w:sectPr w:rsidR="00F30A44" w:rsidRPr="007A0268" w:rsidSect="00F7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BF7"/>
    <w:multiLevelType w:val="hybridMultilevel"/>
    <w:tmpl w:val="D4D219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E49C1"/>
    <w:multiLevelType w:val="hybridMultilevel"/>
    <w:tmpl w:val="A410A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42BF7"/>
    <w:multiLevelType w:val="hybridMultilevel"/>
    <w:tmpl w:val="48C2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5F"/>
    <w:multiLevelType w:val="hybridMultilevel"/>
    <w:tmpl w:val="0C4065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E4070B"/>
    <w:multiLevelType w:val="hybridMultilevel"/>
    <w:tmpl w:val="D4D219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6602E"/>
    <w:multiLevelType w:val="hybridMultilevel"/>
    <w:tmpl w:val="83024862"/>
    <w:lvl w:ilvl="0" w:tplc="5C2EA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2818"/>
    <w:multiLevelType w:val="hybridMultilevel"/>
    <w:tmpl w:val="638C585A"/>
    <w:lvl w:ilvl="0" w:tplc="B01CAC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DF4"/>
    <w:multiLevelType w:val="hybridMultilevel"/>
    <w:tmpl w:val="19C05638"/>
    <w:lvl w:ilvl="0" w:tplc="3354802E">
      <w:start w:val="1"/>
      <w:numFmt w:val="decimal"/>
      <w:lvlText w:val="%1)"/>
      <w:lvlJc w:val="left"/>
      <w:pPr>
        <w:ind w:left="958" w:hanging="390"/>
      </w:pPr>
      <w:rPr>
        <w:rFonts w:ascii="Times New Roman" w:hAnsi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80532F"/>
    <w:multiLevelType w:val="hybridMultilevel"/>
    <w:tmpl w:val="4296DA1C"/>
    <w:lvl w:ilvl="0" w:tplc="0F688A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1FC3"/>
    <w:multiLevelType w:val="hybridMultilevel"/>
    <w:tmpl w:val="56927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07F8A"/>
    <w:multiLevelType w:val="hybridMultilevel"/>
    <w:tmpl w:val="379845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20778"/>
    <w:multiLevelType w:val="hybridMultilevel"/>
    <w:tmpl w:val="887EB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0C61"/>
    <w:multiLevelType w:val="hybridMultilevel"/>
    <w:tmpl w:val="AC6AEFBC"/>
    <w:lvl w:ilvl="0" w:tplc="29FE4E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F2D"/>
    <w:multiLevelType w:val="hybridMultilevel"/>
    <w:tmpl w:val="DAC8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64DF3"/>
    <w:multiLevelType w:val="multilevel"/>
    <w:tmpl w:val="8E5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88204791">
    <w:abstractNumId w:val="14"/>
  </w:num>
  <w:num w:numId="2" w16cid:durableId="871578735">
    <w:abstractNumId w:val="1"/>
  </w:num>
  <w:num w:numId="3" w16cid:durableId="134876015">
    <w:abstractNumId w:val="6"/>
  </w:num>
  <w:num w:numId="4" w16cid:durableId="1617785613">
    <w:abstractNumId w:val="5"/>
  </w:num>
  <w:num w:numId="5" w16cid:durableId="46496140">
    <w:abstractNumId w:val="4"/>
  </w:num>
  <w:num w:numId="6" w16cid:durableId="204610125">
    <w:abstractNumId w:val="12"/>
  </w:num>
  <w:num w:numId="7" w16cid:durableId="246695922">
    <w:abstractNumId w:val="8"/>
  </w:num>
  <w:num w:numId="8" w16cid:durableId="636959433">
    <w:abstractNumId w:val="9"/>
  </w:num>
  <w:num w:numId="9" w16cid:durableId="305595873">
    <w:abstractNumId w:val="0"/>
  </w:num>
  <w:num w:numId="10" w16cid:durableId="1913615864">
    <w:abstractNumId w:val="7"/>
  </w:num>
  <w:num w:numId="11" w16cid:durableId="523129928">
    <w:abstractNumId w:val="2"/>
  </w:num>
  <w:num w:numId="12" w16cid:durableId="524293569">
    <w:abstractNumId w:val="10"/>
  </w:num>
  <w:num w:numId="13" w16cid:durableId="953367128">
    <w:abstractNumId w:val="13"/>
  </w:num>
  <w:num w:numId="14" w16cid:durableId="72746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69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D8"/>
    <w:rsid w:val="001662EB"/>
    <w:rsid w:val="00271B70"/>
    <w:rsid w:val="002B24B3"/>
    <w:rsid w:val="00363195"/>
    <w:rsid w:val="0049204F"/>
    <w:rsid w:val="00521E0F"/>
    <w:rsid w:val="005E0224"/>
    <w:rsid w:val="00605BEE"/>
    <w:rsid w:val="006111FA"/>
    <w:rsid w:val="006D4E5D"/>
    <w:rsid w:val="00790A8D"/>
    <w:rsid w:val="007A0268"/>
    <w:rsid w:val="007E6DC4"/>
    <w:rsid w:val="00820AE7"/>
    <w:rsid w:val="00823E86"/>
    <w:rsid w:val="00836632"/>
    <w:rsid w:val="00857119"/>
    <w:rsid w:val="00887075"/>
    <w:rsid w:val="008878A4"/>
    <w:rsid w:val="008B13D8"/>
    <w:rsid w:val="008F3C3D"/>
    <w:rsid w:val="00965AB0"/>
    <w:rsid w:val="00971294"/>
    <w:rsid w:val="009B16ED"/>
    <w:rsid w:val="009C63AB"/>
    <w:rsid w:val="00A01169"/>
    <w:rsid w:val="00A34094"/>
    <w:rsid w:val="00AA4F8F"/>
    <w:rsid w:val="00C15FB0"/>
    <w:rsid w:val="00C7131C"/>
    <w:rsid w:val="00C80084"/>
    <w:rsid w:val="00D47F2F"/>
    <w:rsid w:val="00D804DD"/>
    <w:rsid w:val="00DA489D"/>
    <w:rsid w:val="00DC49E3"/>
    <w:rsid w:val="00DE70DD"/>
    <w:rsid w:val="00E03D95"/>
    <w:rsid w:val="00E460C6"/>
    <w:rsid w:val="00F30A44"/>
    <w:rsid w:val="00F635F0"/>
    <w:rsid w:val="00F7378F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CEB"/>
  <w15:docId w15:val="{781C8D96-0202-461F-9342-3EECA8B4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13D8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1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13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8B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8B13D8"/>
  </w:style>
  <w:style w:type="paragraph" w:styleId="Akapitzlist">
    <w:name w:val="List Paragraph"/>
    <w:basedOn w:val="Normalny"/>
    <w:uiPriority w:val="34"/>
    <w:qFormat/>
    <w:rsid w:val="00F30A44"/>
    <w:pPr>
      <w:ind w:left="720"/>
      <w:contextualSpacing/>
    </w:pPr>
  </w:style>
  <w:style w:type="paragraph" w:customStyle="1" w:styleId="Default">
    <w:name w:val="Default"/>
    <w:rsid w:val="00F3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605B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12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st328a</dc:creator>
  <cp:lastModifiedBy>Maria Remesz</cp:lastModifiedBy>
  <cp:revision>15</cp:revision>
  <cp:lastPrinted>2023-10-27T10:48:00Z</cp:lastPrinted>
  <dcterms:created xsi:type="dcterms:W3CDTF">2021-11-23T13:55:00Z</dcterms:created>
  <dcterms:modified xsi:type="dcterms:W3CDTF">2023-10-27T12:27:00Z</dcterms:modified>
</cp:coreProperties>
</file>